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10DA" w:rsidP="00F310DA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Дело № 5-49-2106/2025</w:t>
      </w:r>
    </w:p>
    <w:p w:rsidR="00F310DA" w:rsidP="00F310DA">
      <w:pPr>
        <w:ind w:firstLine="709"/>
        <w:jc w:val="right"/>
        <w:rPr>
          <w:bCs/>
          <w:sz w:val="26"/>
          <w:szCs w:val="26"/>
        </w:rPr>
      </w:pPr>
      <w:r>
        <w:rPr>
          <w:sz w:val="26"/>
          <w:szCs w:val="26"/>
        </w:rPr>
        <w:t xml:space="preserve">УИД </w:t>
      </w:r>
      <w:r>
        <w:rPr>
          <w:bCs/>
          <w:sz w:val="26"/>
          <w:szCs w:val="26"/>
        </w:rPr>
        <w:t>86MS0046-01-2024-007382-48</w:t>
      </w:r>
    </w:p>
    <w:p w:rsidR="00F310DA" w:rsidP="00F310DA">
      <w:pPr>
        <w:ind w:firstLine="709"/>
        <w:jc w:val="right"/>
        <w:rPr>
          <w:sz w:val="26"/>
          <w:szCs w:val="26"/>
        </w:rPr>
      </w:pPr>
    </w:p>
    <w:p w:rsidR="00F310DA" w:rsidP="00F310D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F310DA" w:rsidP="00F310D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 делу об административном правонарушении</w:t>
      </w:r>
    </w:p>
    <w:p w:rsidR="00F310DA" w:rsidP="00F310DA">
      <w:pPr>
        <w:ind w:firstLine="709"/>
        <w:jc w:val="both"/>
        <w:rPr>
          <w:sz w:val="26"/>
          <w:szCs w:val="26"/>
        </w:rPr>
      </w:pPr>
    </w:p>
    <w:p w:rsidR="00F310DA" w:rsidP="00F310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22 января 2025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г. Нижневартовск</w:t>
      </w:r>
    </w:p>
    <w:p w:rsidR="00F310DA" w:rsidP="00F310DA">
      <w:pPr>
        <w:ind w:firstLine="709"/>
        <w:jc w:val="both"/>
        <w:rPr>
          <w:sz w:val="26"/>
          <w:szCs w:val="26"/>
        </w:rPr>
      </w:pPr>
    </w:p>
    <w:p w:rsidR="00F310DA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6 Нижневартовского</w:t>
      </w:r>
      <w:r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- Югры Аксенова Е.В., находящийся по адресу: ХМАО – Югра, г. Нижневартовск, ул. Нефтяников, д. 6, </w:t>
      </w:r>
    </w:p>
    <w:p w:rsidR="00F310DA" w:rsidP="00F310D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материалы по делу об административном правонарушен</w:t>
      </w:r>
      <w:r>
        <w:rPr>
          <w:sz w:val="26"/>
          <w:szCs w:val="26"/>
        </w:rPr>
        <w:t xml:space="preserve">ии в отношении </w:t>
      </w:r>
    </w:p>
    <w:p w:rsidR="00F310DA" w:rsidP="00F310D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индивидуального предпринимателя</w:t>
      </w:r>
      <w:r>
        <w:rPr>
          <w:b/>
          <w:sz w:val="26"/>
          <w:szCs w:val="26"/>
        </w:rPr>
        <w:t xml:space="preserve"> </w:t>
      </w:r>
      <w:r w:rsidRPr="00B23360" w:rsidR="00B23360">
        <w:rPr>
          <w:sz w:val="26"/>
          <w:szCs w:val="26"/>
        </w:rPr>
        <w:t>Валинчус Игоря Викторовича</w:t>
      </w:r>
      <w:r w:rsidRPr="00B23360">
        <w:rPr>
          <w:sz w:val="26"/>
          <w:szCs w:val="26"/>
        </w:rPr>
        <w:t>,</w:t>
      </w:r>
      <w:r>
        <w:rPr>
          <w:sz w:val="26"/>
          <w:szCs w:val="26"/>
        </w:rPr>
        <w:t xml:space="preserve"> *</w:t>
      </w:r>
      <w:r>
        <w:rPr>
          <w:sz w:val="26"/>
          <w:szCs w:val="26"/>
        </w:rPr>
        <w:t xml:space="preserve"> года рождения, уроженца *</w:t>
      </w:r>
      <w:r>
        <w:rPr>
          <w:sz w:val="26"/>
          <w:szCs w:val="26"/>
        </w:rPr>
        <w:t>, зарегистрированного и проживающего по адресу: *</w:t>
      </w:r>
      <w:r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паспорт серии *</w:t>
      </w:r>
      <w:r>
        <w:rPr>
          <w:sz w:val="26"/>
          <w:szCs w:val="26"/>
        </w:rPr>
        <w:t>, ИНН *</w:t>
      </w:r>
    </w:p>
    <w:p w:rsidR="001A50D3" w:rsidP="00F310DA">
      <w:pPr>
        <w:ind w:firstLine="720"/>
        <w:jc w:val="both"/>
        <w:rPr>
          <w:sz w:val="26"/>
          <w:szCs w:val="26"/>
        </w:rPr>
      </w:pPr>
    </w:p>
    <w:p w:rsidR="00F310DA" w:rsidP="00F310DA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F310DA" w:rsidP="00F310DA">
      <w:pPr>
        <w:ind w:firstLine="540"/>
        <w:jc w:val="both"/>
        <w:rPr>
          <w:sz w:val="26"/>
          <w:szCs w:val="26"/>
        </w:rPr>
      </w:pPr>
    </w:p>
    <w:p w:rsidR="00F310DA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Валинчус И.В., являясь индивидуальным предпринимателем, 20 августа 2024 года в 2</w:t>
      </w:r>
      <w:r w:rsidR="00680508">
        <w:rPr>
          <w:sz w:val="26"/>
          <w:szCs w:val="26"/>
        </w:rPr>
        <w:t>0</w:t>
      </w:r>
      <w:r>
        <w:rPr>
          <w:sz w:val="26"/>
          <w:szCs w:val="26"/>
        </w:rPr>
        <w:t xml:space="preserve"> час. </w:t>
      </w:r>
      <w:r w:rsidR="00680508">
        <w:rPr>
          <w:sz w:val="26"/>
          <w:szCs w:val="26"/>
        </w:rPr>
        <w:t>48</w:t>
      </w:r>
      <w:r>
        <w:rPr>
          <w:sz w:val="26"/>
          <w:szCs w:val="26"/>
        </w:rPr>
        <w:t xml:space="preserve"> мин. в магазине «</w:t>
      </w:r>
      <w:r w:rsidR="00680508">
        <w:rPr>
          <w:sz w:val="26"/>
          <w:szCs w:val="26"/>
        </w:rPr>
        <w:t>Аист</w:t>
      </w:r>
      <w:r>
        <w:rPr>
          <w:sz w:val="26"/>
          <w:szCs w:val="26"/>
        </w:rPr>
        <w:t>», расположенном по адресу: ХМАО – Югра, г. Нижневартовск, ул. Пермская, д</w:t>
      </w:r>
      <w:r>
        <w:rPr>
          <w:sz w:val="26"/>
          <w:szCs w:val="26"/>
        </w:rPr>
        <w:t xml:space="preserve">. </w:t>
      </w:r>
      <w:r w:rsidR="00680508">
        <w:rPr>
          <w:sz w:val="26"/>
          <w:szCs w:val="26"/>
        </w:rPr>
        <w:t>1</w:t>
      </w:r>
      <w:r>
        <w:rPr>
          <w:sz w:val="26"/>
          <w:szCs w:val="26"/>
        </w:rPr>
        <w:t xml:space="preserve">4 , допустил факт реализации алкогольный продукции </w:t>
      </w:r>
      <w:r w:rsidR="0068050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80508">
        <w:rPr>
          <w:sz w:val="26"/>
          <w:szCs w:val="26"/>
        </w:rPr>
        <w:t xml:space="preserve">1 бутылки </w:t>
      </w:r>
      <w:r>
        <w:rPr>
          <w:sz w:val="26"/>
          <w:szCs w:val="26"/>
        </w:rPr>
        <w:t>пива «</w:t>
      </w:r>
      <w:r w:rsidR="00680508">
        <w:rPr>
          <w:sz w:val="26"/>
          <w:szCs w:val="26"/>
        </w:rPr>
        <w:t>Старый мельник</w:t>
      </w:r>
      <w:r>
        <w:rPr>
          <w:sz w:val="26"/>
          <w:szCs w:val="26"/>
        </w:rPr>
        <w:t>», объемом 0,45 литра, с содержанием этилового спирта – 4,</w:t>
      </w:r>
      <w:r w:rsidR="00680508">
        <w:rPr>
          <w:sz w:val="26"/>
          <w:szCs w:val="26"/>
        </w:rPr>
        <w:t>3</w:t>
      </w:r>
      <w:r>
        <w:rPr>
          <w:sz w:val="26"/>
          <w:szCs w:val="26"/>
        </w:rPr>
        <w:t xml:space="preserve"> %., стоимостью </w:t>
      </w:r>
      <w:r w:rsidR="00680508">
        <w:rPr>
          <w:sz w:val="26"/>
          <w:szCs w:val="26"/>
        </w:rPr>
        <w:t>78</w:t>
      </w:r>
      <w:r>
        <w:rPr>
          <w:sz w:val="26"/>
          <w:szCs w:val="26"/>
        </w:rPr>
        <w:t xml:space="preserve">,00 рублей, после 20 час. 00 мин. по местному времени, в нарушение требований п. 1 ст. 4 </w:t>
      </w:r>
      <w:r>
        <w:rPr>
          <w:sz w:val="26"/>
          <w:szCs w:val="26"/>
        </w:rPr>
        <w:t>Закона ХМАО – Югры № 46-ОЗ от 16.06.2016 и п. 9 ст. 16 ФЗ № 171-ФЗ от 22.11.1995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</w:t>
      </w:r>
      <w:r>
        <w:rPr>
          <w:sz w:val="26"/>
          <w:szCs w:val="26"/>
        </w:rPr>
        <w:t>дукции».</w:t>
      </w:r>
    </w:p>
    <w:p w:rsidR="00F310DA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рассмотрение административного материала </w:t>
      </w:r>
      <w:r w:rsidR="00680508">
        <w:rPr>
          <w:sz w:val="26"/>
          <w:szCs w:val="26"/>
        </w:rPr>
        <w:t>Валинчус И.В.</w:t>
      </w:r>
      <w:r>
        <w:rPr>
          <w:sz w:val="26"/>
          <w:szCs w:val="26"/>
        </w:rPr>
        <w:t xml:space="preserve">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F310DA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материалам дела судебная повестка, направленн</w:t>
      </w:r>
      <w:r>
        <w:rPr>
          <w:sz w:val="26"/>
          <w:szCs w:val="26"/>
        </w:rPr>
        <w:t xml:space="preserve">ая в адрес </w:t>
      </w:r>
      <w:r w:rsidR="00680508">
        <w:rPr>
          <w:sz w:val="26"/>
          <w:szCs w:val="26"/>
        </w:rPr>
        <w:t>Валинчус И.В.</w:t>
      </w:r>
      <w:r>
        <w:rPr>
          <w:sz w:val="26"/>
          <w:szCs w:val="26"/>
        </w:rPr>
        <w:t xml:space="preserve">, возвращена в суд по истечению срока хранения. Уважительности причин неполучения заказной корреспонденции не установлено. Таким образом, приняв необходимые меры для надлежащего извещения </w:t>
      </w:r>
      <w:r w:rsidR="00680508">
        <w:rPr>
          <w:sz w:val="26"/>
          <w:szCs w:val="26"/>
        </w:rPr>
        <w:t>Валинчус И.В.</w:t>
      </w:r>
      <w:r>
        <w:rPr>
          <w:sz w:val="26"/>
          <w:szCs w:val="26"/>
        </w:rPr>
        <w:t xml:space="preserve"> о времени и месте рассмотрения</w:t>
      </w:r>
      <w:r>
        <w:rPr>
          <w:sz w:val="26"/>
          <w:szCs w:val="26"/>
        </w:rPr>
        <w:t xml:space="preserve"> дела, у суда нет оснований полагать, что его права на судебную защиту нарушены. Мировой судья считает возможным рассмотреть дело в отсутствие </w:t>
      </w:r>
      <w:r w:rsidR="00680508">
        <w:rPr>
          <w:sz w:val="26"/>
          <w:szCs w:val="26"/>
        </w:rPr>
        <w:t>Валинчус И.В</w:t>
      </w:r>
      <w:r>
        <w:rPr>
          <w:sz w:val="26"/>
          <w:szCs w:val="26"/>
        </w:rPr>
        <w:t>.</w:t>
      </w:r>
    </w:p>
    <w:p w:rsidR="00F310DA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исследовав следующие доказательства по делу: </w:t>
      </w:r>
    </w:p>
    <w:p w:rsidR="00F310DA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протокол об административном правона</w:t>
      </w:r>
      <w:r>
        <w:rPr>
          <w:sz w:val="26"/>
          <w:szCs w:val="26"/>
        </w:rPr>
        <w:t xml:space="preserve">рушении 86 № </w:t>
      </w:r>
      <w:r w:rsidR="00680508">
        <w:rPr>
          <w:sz w:val="26"/>
          <w:szCs w:val="26"/>
        </w:rPr>
        <w:t>354787</w:t>
      </w:r>
      <w:r>
        <w:rPr>
          <w:sz w:val="26"/>
          <w:szCs w:val="26"/>
        </w:rPr>
        <w:t xml:space="preserve"> от </w:t>
      </w:r>
      <w:r w:rsidR="00680508">
        <w:rPr>
          <w:sz w:val="26"/>
          <w:szCs w:val="26"/>
        </w:rPr>
        <w:t>2</w:t>
      </w:r>
      <w:r>
        <w:rPr>
          <w:sz w:val="26"/>
          <w:szCs w:val="26"/>
        </w:rPr>
        <w:t>2.</w:t>
      </w:r>
      <w:r w:rsidR="00680508">
        <w:rPr>
          <w:sz w:val="26"/>
          <w:szCs w:val="26"/>
        </w:rPr>
        <w:t>08</w:t>
      </w:r>
      <w:r>
        <w:rPr>
          <w:sz w:val="26"/>
          <w:szCs w:val="26"/>
        </w:rPr>
        <w:t xml:space="preserve">.2024, из которого усматривается, что </w:t>
      </w:r>
      <w:r w:rsidR="00680508">
        <w:rPr>
          <w:sz w:val="26"/>
          <w:szCs w:val="26"/>
        </w:rPr>
        <w:t>Валинчус И.В.</w:t>
      </w:r>
      <w:r>
        <w:rPr>
          <w:sz w:val="26"/>
          <w:szCs w:val="26"/>
        </w:rPr>
        <w:t xml:space="preserve"> с протоколом ознакомлен. Процессуальные права, предусмотренные ст. 25.1 Кодекса РФ об АП, а также возможность не свидетельствовать против себя (ст. 5</w:t>
      </w:r>
      <w:r w:rsidR="00680508">
        <w:rPr>
          <w:sz w:val="26"/>
          <w:szCs w:val="26"/>
        </w:rPr>
        <w:t>1 Конституции РФ) Валинчус И.В.</w:t>
      </w:r>
      <w:r>
        <w:rPr>
          <w:sz w:val="26"/>
          <w:szCs w:val="26"/>
        </w:rPr>
        <w:t xml:space="preserve"> разъяснены, о чем в протоколе имеется его подпись;</w:t>
      </w:r>
    </w:p>
    <w:p w:rsidR="00F310DA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 сотрудника полиции от </w:t>
      </w:r>
      <w:r w:rsidR="00680508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680508">
        <w:rPr>
          <w:sz w:val="26"/>
          <w:szCs w:val="26"/>
        </w:rPr>
        <w:t>08</w:t>
      </w:r>
      <w:r>
        <w:rPr>
          <w:sz w:val="26"/>
          <w:szCs w:val="26"/>
        </w:rPr>
        <w:t>.2024;</w:t>
      </w:r>
    </w:p>
    <w:p w:rsidR="00F310DA" w:rsidRPr="00680508" w:rsidP="00F310DA">
      <w:pPr>
        <w:ind w:firstLine="540"/>
        <w:jc w:val="both"/>
        <w:rPr>
          <w:sz w:val="26"/>
          <w:szCs w:val="26"/>
        </w:rPr>
      </w:pPr>
      <w:r w:rsidRPr="00680508">
        <w:rPr>
          <w:sz w:val="26"/>
          <w:szCs w:val="26"/>
        </w:rPr>
        <w:t xml:space="preserve">- объяснение </w:t>
      </w:r>
      <w:r w:rsidR="00680508">
        <w:rPr>
          <w:sz w:val="26"/>
          <w:szCs w:val="26"/>
        </w:rPr>
        <w:t>Валинчус И.В.</w:t>
      </w:r>
      <w:r w:rsidRPr="00680508">
        <w:rPr>
          <w:sz w:val="26"/>
          <w:szCs w:val="26"/>
        </w:rPr>
        <w:t xml:space="preserve"> от </w:t>
      </w:r>
      <w:r w:rsidR="00680508">
        <w:rPr>
          <w:sz w:val="26"/>
          <w:szCs w:val="26"/>
        </w:rPr>
        <w:t>22.08</w:t>
      </w:r>
      <w:r w:rsidRPr="00680508">
        <w:rPr>
          <w:sz w:val="26"/>
          <w:szCs w:val="26"/>
        </w:rPr>
        <w:t>.2024, в котором он подтвердил обстоятельства, указанные в протоколе об административном правонарушении;</w:t>
      </w:r>
    </w:p>
    <w:p w:rsidR="00F310DA" w:rsidRPr="00680508" w:rsidP="00F310DA">
      <w:pPr>
        <w:ind w:firstLine="540"/>
        <w:jc w:val="both"/>
        <w:rPr>
          <w:sz w:val="26"/>
          <w:szCs w:val="26"/>
        </w:rPr>
      </w:pPr>
      <w:r w:rsidRPr="00680508">
        <w:rPr>
          <w:sz w:val="26"/>
          <w:szCs w:val="26"/>
        </w:rPr>
        <w:t xml:space="preserve">- объяснение </w:t>
      </w:r>
      <w:r>
        <w:rPr>
          <w:sz w:val="26"/>
          <w:szCs w:val="26"/>
        </w:rPr>
        <w:t>ФИО</w:t>
      </w:r>
      <w:r w:rsidR="00680508">
        <w:rPr>
          <w:sz w:val="26"/>
          <w:szCs w:val="26"/>
        </w:rPr>
        <w:t xml:space="preserve"> от 20.08.2024, согласно которым от дачи объяснений отказалась, воспользовавшись ст. 51 Конституции РФ;</w:t>
      </w:r>
    </w:p>
    <w:p w:rsidR="00F310DA" w:rsidP="00F310DA">
      <w:pPr>
        <w:ind w:firstLine="540"/>
        <w:jc w:val="both"/>
        <w:rPr>
          <w:sz w:val="26"/>
          <w:szCs w:val="26"/>
        </w:rPr>
      </w:pPr>
      <w:r w:rsidRPr="00680508">
        <w:rPr>
          <w:sz w:val="26"/>
          <w:szCs w:val="26"/>
        </w:rPr>
        <w:t xml:space="preserve">- объяснение </w:t>
      </w:r>
      <w:r>
        <w:rPr>
          <w:sz w:val="26"/>
          <w:szCs w:val="26"/>
        </w:rPr>
        <w:t>ФИО2</w:t>
      </w:r>
      <w:r w:rsidR="00680508">
        <w:rPr>
          <w:sz w:val="26"/>
          <w:szCs w:val="26"/>
        </w:rPr>
        <w:t xml:space="preserve"> </w:t>
      </w:r>
      <w:r w:rsidRPr="00680508">
        <w:rPr>
          <w:sz w:val="26"/>
          <w:szCs w:val="26"/>
        </w:rPr>
        <w:t xml:space="preserve">от </w:t>
      </w:r>
      <w:r w:rsidR="00680508">
        <w:rPr>
          <w:sz w:val="26"/>
          <w:szCs w:val="26"/>
        </w:rPr>
        <w:t>20.08</w:t>
      </w:r>
      <w:r w:rsidRPr="00680508">
        <w:rPr>
          <w:sz w:val="26"/>
          <w:szCs w:val="26"/>
        </w:rPr>
        <w:t>.2024, в котором она подтвердил обстоятельства, указанные в протоколе об административном правонаруш</w:t>
      </w:r>
      <w:r w:rsidRPr="00680508">
        <w:rPr>
          <w:sz w:val="26"/>
          <w:szCs w:val="26"/>
        </w:rPr>
        <w:t xml:space="preserve">ении в отношении </w:t>
      </w:r>
      <w:r w:rsidR="00680508">
        <w:rPr>
          <w:sz w:val="26"/>
          <w:szCs w:val="26"/>
        </w:rPr>
        <w:t>Валинчус И.В.</w:t>
      </w:r>
      <w:r w:rsidRPr="00680508">
        <w:rPr>
          <w:sz w:val="26"/>
          <w:szCs w:val="26"/>
        </w:rPr>
        <w:t>;</w:t>
      </w:r>
    </w:p>
    <w:p w:rsidR="000A19F7" w:rsidRPr="00680508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копия паспорта на имя Валинчус И.В.;</w:t>
      </w:r>
    </w:p>
    <w:p w:rsidR="00F310DA" w:rsidRPr="000A19F7" w:rsidP="00F310DA">
      <w:pPr>
        <w:ind w:firstLine="540"/>
        <w:jc w:val="both"/>
        <w:rPr>
          <w:sz w:val="26"/>
          <w:szCs w:val="26"/>
        </w:rPr>
      </w:pPr>
      <w:r w:rsidRPr="000A19F7">
        <w:rPr>
          <w:sz w:val="26"/>
          <w:szCs w:val="26"/>
        </w:rPr>
        <w:t xml:space="preserve">- копию паспорта на имя </w:t>
      </w:r>
      <w:r>
        <w:rPr>
          <w:sz w:val="26"/>
          <w:szCs w:val="26"/>
        </w:rPr>
        <w:t>ФИО</w:t>
      </w:r>
    </w:p>
    <w:p w:rsidR="00F310DA" w:rsidRPr="000A19F7" w:rsidP="00F310DA">
      <w:pPr>
        <w:ind w:firstLine="540"/>
        <w:jc w:val="both"/>
        <w:rPr>
          <w:sz w:val="26"/>
          <w:szCs w:val="26"/>
        </w:rPr>
      </w:pPr>
      <w:r w:rsidRPr="000A19F7">
        <w:rPr>
          <w:sz w:val="26"/>
          <w:szCs w:val="26"/>
        </w:rPr>
        <w:t xml:space="preserve">- </w:t>
      </w:r>
      <w:r w:rsidR="000A19F7">
        <w:rPr>
          <w:sz w:val="26"/>
          <w:szCs w:val="26"/>
        </w:rPr>
        <w:t>расходная накладная от 17.08.2024</w:t>
      </w:r>
      <w:r w:rsidRPr="000A19F7">
        <w:rPr>
          <w:sz w:val="26"/>
          <w:szCs w:val="26"/>
        </w:rPr>
        <w:t xml:space="preserve">;  </w:t>
      </w:r>
    </w:p>
    <w:p w:rsidR="00F310DA" w:rsidRPr="000A19F7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копия паспорта на имя ФИО2</w:t>
      </w:r>
    </w:p>
    <w:p w:rsidR="00F310DA" w:rsidRPr="00680508" w:rsidP="00F310DA">
      <w:pPr>
        <w:ind w:firstLine="540"/>
        <w:jc w:val="both"/>
        <w:rPr>
          <w:sz w:val="26"/>
          <w:szCs w:val="26"/>
        </w:rPr>
      </w:pPr>
      <w:r w:rsidRPr="00680508">
        <w:rPr>
          <w:sz w:val="26"/>
          <w:szCs w:val="26"/>
        </w:rPr>
        <w:t>- протокол осмотра принадлежащих юридическому лицу или индивидуа</w:t>
      </w:r>
      <w:r w:rsidRPr="00680508">
        <w:rPr>
          <w:sz w:val="26"/>
          <w:szCs w:val="26"/>
        </w:rPr>
        <w:t xml:space="preserve">льному предпринимателю помещений, территорий и </w:t>
      </w:r>
      <w:r w:rsidRPr="00680508">
        <w:rPr>
          <w:sz w:val="26"/>
          <w:szCs w:val="26"/>
        </w:rPr>
        <w:t>находящихся там вещей</w:t>
      </w:r>
      <w:r w:rsidRPr="00680508">
        <w:rPr>
          <w:sz w:val="26"/>
          <w:szCs w:val="26"/>
        </w:rPr>
        <w:t xml:space="preserve"> и документов от </w:t>
      </w:r>
      <w:r w:rsidR="00680508">
        <w:rPr>
          <w:sz w:val="26"/>
          <w:szCs w:val="26"/>
        </w:rPr>
        <w:t>20</w:t>
      </w:r>
      <w:r w:rsidRPr="00680508">
        <w:rPr>
          <w:sz w:val="26"/>
          <w:szCs w:val="26"/>
        </w:rPr>
        <w:t>.</w:t>
      </w:r>
      <w:r w:rsidR="00680508">
        <w:rPr>
          <w:sz w:val="26"/>
          <w:szCs w:val="26"/>
        </w:rPr>
        <w:t>08</w:t>
      </w:r>
      <w:r w:rsidRPr="00680508">
        <w:rPr>
          <w:sz w:val="26"/>
          <w:szCs w:val="26"/>
        </w:rPr>
        <w:t>.2024;</w:t>
      </w:r>
    </w:p>
    <w:p w:rsidR="00F310DA" w:rsidRPr="00680508" w:rsidP="00F310DA">
      <w:pPr>
        <w:ind w:firstLine="540"/>
        <w:jc w:val="both"/>
        <w:rPr>
          <w:sz w:val="26"/>
          <w:szCs w:val="26"/>
        </w:rPr>
      </w:pPr>
      <w:r w:rsidRPr="00680508">
        <w:rPr>
          <w:sz w:val="26"/>
          <w:szCs w:val="26"/>
        </w:rPr>
        <w:t xml:space="preserve">- протокол изъятия вещей и документов от </w:t>
      </w:r>
      <w:r w:rsidR="00680508">
        <w:rPr>
          <w:sz w:val="26"/>
          <w:szCs w:val="26"/>
        </w:rPr>
        <w:t>20.08</w:t>
      </w:r>
      <w:r w:rsidRPr="00680508">
        <w:rPr>
          <w:sz w:val="26"/>
          <w:szCs w:val="26"/>
        </w:rPr>
        <w:t>.2024;</w:t>
      </w:r>
    </w:p>
    <w:p w:rsidR="00F310DA" w:rsidP="00F310DA">
      <w:pPr>
        <w:ind w:firstLine="540"/>
        <w:jc w:val="both"/>
        <w:rPr>
          <w:sz w:val="26"/>
          <w:szCs w:val="26"/>
        </w:rPr>
      </w:pPr>
      <w:r w:rsidRPr="000A19F7">
        <w:rPr>
          <w:sz w:val="26"/>
          <w:szCs w:val="26"/>
        </w:rPr>
        <w:t xml:space="preserve">- </w:t>
      </w:r>
      <w:r w:rsidR="000A19F7">
        <w:rPr>
          <w:sz w:val="26"/>
          <w:szCs w:val="26"/>
        </w:rPr>
        <w:t>свидетельство о государственной регистрации физического лица в качестве индивидуального предпринимателя от 09.02.2009;</w:t>
      </w:r>
    </w:p>
    <w:p w:rsidR="000A19F7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свидетельство о внесении записи в Единый государственный реестр индивидуальных предпринимателей от 20.08.2010;</w:t>
      </w:r>
    </w:p>
    <w:p w:rsidR="000A19F7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свидетельство о внесении записи в Единый государственный реестр индивидуальных предпринимателей от 29.05.2013;</w:t>
      </w:r>
    </w:p>
    <w:p w:rsidR="000A19F7" w:rsidRPr="000A19F7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свидетельство</w:t>
      </w:r>
      <w:r>
        <w:rPr>
          <w:sz w:val="26"/>
          <w:szCs w:val="26"/>
        </w:rPr>
        <w:t xml:space="preserve"> о государственной регистрации права от 14.06.2011;</w:t>
      </w:r>
    </w:p>
    <w:p w:rsidR="00F310DA" w:rsidRPr="000A19F7" w:rsidP="00F310DA">
      <w:pPr>
        <w:ind w:firstLine="540"/>
        <w:jc w:val="both"/>
        <w:rPr>
          <w:sz w:val="26"/>
          <w:szCs w:val="26"/>
        </w:rPr>
      </w:pPr>
      <w:r w:rsidRPr="000A19F7">
        <w:rPr>
          <w:sz w:val="26"/>
          <w:szCs w:val="26"/>
        </w:rPr>
        <w:t>- карточка предприятия;</w:t>
      </w:r>
    </w:p>
    <w:p w:rsidR="00F310DA" w:rsidRPr="00680508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кассовый чек от 20.08</w:t>
      </w:r>
      <w:r w:rsidRPr="00680508">
        <w:rPr>
          <w:sz w:val="26"/>
          <w:szCs w:val="26"/>
        </w:rPr>
        <w:t>.2024;</w:t>
      </w:r>
    </w:p>
    <w:p w:rsidR="00F310DA" w:rsidRPr="00680508" w:rsidP="00F310DA">
      <w:pPr>
        <w:ind w:firstLine="540"/>
        <w:jc w:val="both"/>
        <w:rPr>
          <w:sz w:val="26"/>
          <w:szCs w:val="26"/>
        </w:rPr>
      </w:pPr>
      <w:r w:rsidRPr="00680508">
        <w:rPr>
          <w:sz w:val="26"/>
          <w:szCs w:val="26"/>
        </w:rPr>
        <w:t xml:space="preserve">- электронный чек от </w:t>
      </w:r>
      <w:r w:rsidR="00680508">
        <w:rPr>
          <w:sz w:val="26"/>
          <w:szCs w:val="26"/>
        </w:rPr>
        <w:t>20</w:t>
      </w:r>
      <w:r w:rsidRPr="00680508">
        <w:rPr>
          <w:sz w:val="26"/>
          <w:szCs w:val="26"/>
        </w:rPr>
        <w:t>.</w:t>
      </w:r>
      <w:r w:rsidR="00680508">
        <w:rPr>
          <w:sz w:val="26"/>
          <w:szCs w:val="26"/>
        </w:rPr>
        <w:t>08</w:t>
      </w:r>
      <w:r w:rsidRPr="00680508">
        <w:rPr>
          <w:sz w:val="26"/>
          <w:szCs w:val="26"/>
        </w:rPr>
        <w:t>.2024;</w:t>
      </w:r>
    </w:p>
    <w:p w:rsidR="00F310DA" w:rsidRPr="00680508" w:rsidP="00F310DA">
      <w:pPr>
        <w:ind w:firstLine="540"/>
        <w:jc w:val="both"/>
        <w:rPr>
          <w:sz w:val="26"/>
          <w:szCs w:val="26"/>
        </w:rPr>
      </w:pPr>
      <w:r w:rsidRPr="00680508">
        <w:rPr>
          <w:sz w:val="26"/>
          <w:szCs w:val="26"/>
        </w:rPr>
        <w:t>- фототаблица;</w:t>
      </w:r>
    </w:p>
    <w:p w:rsidR="00F310DA" w:rsidP="00F310DA">
      <w:pPr>
        <w:ind w:firstLine="540"/>
        <w:jc w:val="both"/>
        <w:rPr>
          <w:sz w:val="26"/>
          <w:szCs w:val="26"/>
        </w:rPr>
      </w:pPr>
      <w:r w:rsidRPr="000A19F7">
        <w:rPr>
          <w:sz w:val="26"/>
          <w:szCs w:val="26"/>
        </w:rPr>
        <w:t>- квитанция,</w:t>
      </w:r>
    </w:p>
    <w:p w:rsidR="000A19F7" w:rsidRPr="000A19F7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рапорт сотрудника полиции от 22.08.2024;</w:t>
      </w:r>
    </w:p>
    <w:p w:rsidR="00F310DA" w:rsidP="00F310DA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приходит к следующему.</w:t>
      </w:r>
    </w:p>
    <w:p w:rsidR="00F310DA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Часть 3 статьи 14.16 Ко</w:t>
      </w:r>
      <w:r>
        <w:rPr>
          <w:sz w:val="26"/>
          <w:szCs w:val="26"/>
        </w:rPr>
        <w:t xml:space="preserve">декса РФ об АП предусматривает административную ответственность за 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4" w:anchor="sub_141712" w:history="1">
        <w:r>
          <w:rPr>
            <w:rStyle w:val="Hyperlink"/>
            <w:sz w:val="26"/>
            <w:szCs w:val="26"/>
          </w:rPr>
          <w:t>частью 2 статьи 14.17.1</w:t>
        </w:r>
      </w:hyperlink>
      <w:r>
        <w:rPr>
          <w:sz w:val="26"/>
          <w:szCs w:val="26"/>
        </w:rPr>
        <w:t xml:space="preserve"> настоящего Кодекса.</w:t>
      </w:r>
    </w:p>
    <w:p w:rsidR="00F310DA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Правила розничной продажи алкогольной продукции установлены Федеральным за</w:t>
      </w:r>
      <w:r>
        <w:rPr>
          <w:sz w:val="26"/>
          <w:szCs w:val="26"/>
        </w:rPr>
        <w:t>коном от 22.11.1995 г.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F310DA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 9 ст. 16 Федерального зак</w:t>
      </w:r>
      <w:r>
        <w:rPr>
          <w:sz w:val="26"/>
          <w:szCs w:val="26"/>
        </w:rPr>
        <w:t>она от 22.11.1995 N 171-ФЗ 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</w:t>
      </w:r>
      <w:r>
        <w:rPr>
          <w:sz w:val="26"/>
          <w:szCs w:val="26"/>
        </w:rPr>
        <w:t>видуальными предпринимателями, признаваемыми сельскохозяйственными товаропроизводителями, розничной продажи пива, пивных напитков, сидра, пуаре, медовухи, осуществляемой индивидуальными предпринимателями, при оказании такими организациями, крестьянскими (ф</w:t>
      </w:r>
      <w:r>
        <w:rPr>
          <w:sz w:val="26"/>
          <w:szCs w:val="26"/>
        </w:rPr>
        <w:t>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ЕАЭ</w:t>
      </w:r>
      <w:r>
        <w:rPr>
          <w:sz w:val="26"/>
          <w:szCs w:val="26"/>
        </w:rPr>
        <w:t xml:space="preserve">С и </w:t>
      </w:r>
      <w:hyperlink r:id="rId5" w:history="1">
        <w:r>
          <w:rPr>
            <w:rStyle w:val="Hyperlink"/>
            <w:color w:val="106BBE"/>
            <w:sz w:val="26"/>
            <w:szCs w:val="26"/>
            <w:u w:val="none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 о таможенном деле, и розничной продажи алкогольной продукции, осуществляемой в магазинах беспошлинной торговли.</w:t>
      </w:r>
    </w:p>
    <w:p w:rsidR="00F310DA" w:rsidP="00F310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Органы государственной власти субъектов Российской Федерации вправе устанавливать </w:t>
      </w:r>
      <w:hyperlink r:id="rId6" w:history="1">
        <w:r>
          <w:rPr>
            <w:rStyle w:val="Hyperlink"/>
            <w:color w:val="106BBE"/>
            <w:sz w:val="26"/>
            <w:szCs w:val="26"/>
            <w:u w:val="none"/>
          </w:rPr>
          <w:t>дополнительные ограничения</w:t>
        </w:r>
      </w:hyperlink>
      <w:r>
        <w:rPr>
          <w:sz w:val="26"/>
          <w:szCs w:val="26"/>
        </w:rPr>
        <w:t xml:space="preserve"> времени, условий и мест розничной продажи алкогольной продукции, за исключением розничной продажи алкогольно</w:t>
      </w:r>
      <w:r>
        <w:rPr>
          <w:sz w:val="26"/>
          <w:szCs w:val="26"/>
        </w:rPr>
        <w:t xml:space="preserve">й </w:t>
      </w:r>
      <w:r>
        <w:rPr>
          <w:sz w:val="26"/>
          <w:szCs w:val="26"/>
        </w:rPr>
        <w:t xml:space="preserve">продукции при оказании услуг общественного питания, если иное не установлено настоящей статьей,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</w:t>
      </w:r>
      <w:r>
        <w:rPr>
          <w:sz w:val="26"/>
          <w:szCs w:val="26"/>
        </w:rPr>
        <w:t>питания, если иное не установлено настоящей статьей.</w:t>
      </w:r>
    </w:p>
    <w:p w:rsidR="00F310DA" w:rsidP="00F310DA">
      <w:pPr>
        <w:ind w:firstLine="540"/>
        <w:jc w:val="both"/>
        <w:rPr>
          <w:rFonts w:ascii="Arial" w:hAnsi="Arial" w:cs="Arial"/>
        </w:rPr>
      </w:pPr>
      <w:r>
        <w:rPr>
          <w:sz w:val="26"/>
          <w:szCs w:val="26"/>
        </w:rPr>
        <w:t>Законом Ханты-Мансийского АО - Югры от 16 июня 2016 г. N 46-оз «О регулировании отдельных вопросов в области оборота этилового спирта, алкогольной и спиртосодержащей продукции в Ханты-Мансийском автономн</w:t>
      </w:r>
      <w:r>
        <w:rPr>
          <w:sz w:val="26"/>
          <w:szCs w:val="26"/>
        </w:rPr>
        <w:t>ом округе – Югре» установлены дополнительные ограничения времени, условий и мест розничной продажи алкогольной продукции(за исключением розничной продажи алкогольной продукции при оказании услуг общественного питания).</w:t>
      </w:r>
    </w:p>
    <w:p w:rsidR="00F310DA" w:rsidP="00F310D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Согласно п. 1 ст. 4 Закона Ханты-Мансийского АО - Югры от 16 июня 2016 г. N 46-оз, в Ханты-Мансийском автономном округе - Югре не допускается розничная продажа алкогольной продукции с 20.00 до 08.00 часов по местному времени, за исключением розничной прода</w:t>
      </w:r>
      <w:r>
        <w:rPr>
          <w:sz w:val="26"/>
          <w:szCs w:val="26"/>
        </w:rPr>
        <w:t xml:space="preserve">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пуаре, медовухи, </w:t>
      </w:r>
      <w:r>
        <w:rPr>
          <w:sz w:val="26"/>
          <w:szCs w:val="26"/>
        </w:rPr>
        <w:t>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</w:t>
      </w:r>
      <w:r>
        <w:rPr>
          <w:sz w:val="26"/>
          <w:szCs w:val="26"/>
        </w:rPr>
        <w:t>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деле, и розничной продажи алкогольной продукции, осуществляемой в мага</w:t>
      </w:r>
      <w:r>
        <w:rPr>
          <w:sz w:val="26"/>
          <w:szCs w:val="26"/>
        </w:rPr>
        <w:t>зинах беспошлинной торговли.</w:t>
      </w:r>
    </w:p>
    <w:p w:rsidR="00F310DA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установлено и подтверждено материалами дела, что </w:t>
      </w:r>
      <w:r w:rsidR="000A19F7">
        <w:rPr>
          <w:sz w:val="26"/>
          <w:szCs w:val="26"/>
        </w:rPr>
        <w:t>Валинчус И.В.</w:t>
      </w:r>
      <w:r>
        <w:rPr>
          <w:sz w:val="26"/>
          <w:szCs w:val="26"/>
        </w:rPr>
        <w:t xml:space="preserve">, являясь индивидуальным предпринимателем, </w:t>
      </w:r>
      <w:r w:rsidR="000A19F7">
        <w:rPr>
          <w:sz w:val="26"/>
          <w:szCs w:val="26"/>
        </w:rPr>
        <w:t>20 августа 2024 года в 20 час. 48 мин. в магазине «Аист», расположенном по адресу: ХМАО – Югра, г. Нижневартовск, ул. Пермская, д. 14 , допустил факт реализации алкогольный продукции – 1 бутылки пива «Старый мельник», объемом 0,45 литра, с содержанием этилового спирта – 4,3 %., стоимостью 78,00 рублей, после 20 час. 00 мин</w:t>
      </w:r>
      <w:r>
        <w:rPr>
          <w:sz w:val="26"/>
          <w:szCs w:val="26"/>
        </w:rPr>
        <w:t>.</w:t>
      </w:r>
    </w:p>
    <w:p w:rsidR="00F310DA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Имеющиеся в материалах дела док</w:t>
      </w:r>
      <w:r>
        <w:rPr>
          <w:sz w:val="26"/>
          <w:szCs w:val="26"/>
        </w:rPr>
        <w:t>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F310DA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Оценивая доказательства в их совокупности, мировой судья</w:t>
      </w:r>
      <w:r>
        <w:rPr>
          <w:sz w:val="26"/>
          <w:szCs w:val="26"/>
        </w:rPr>
        <w:t xml:space="preserve"> считает, что </w:t>
      </w:r>
      <w:r w:rsidR="000A19F7">
        <w:rPr>
          <w:sz w:val="26"/>
          <w:szCs w:val="26"/>
        </w:rPr>
        <w:t>Валинчус И.В.</w:t>
      </w:r>
      <w:r>
        <w:rPr>
          <w:sz w:val="26"/>
          <w:szCs w:val="26"/>
        </w:rPr>
        <w:t>, являясь индивидуальным предпринимателем, допустил реализацию алкогольной продукции после 20 час. 00 мин. по местному времени, тем самым нарушил правила продажи отдельных видов товаров, то есть совершил административное правонар</w:t>
      </w:r>
      <w:r>
        <w:rPr>
          <w:sz w:val="26"/>
          <w:szCs w:val="26"/>
        </w:rPr>
        <w:t>ушение, предусмотренное ч. 3 ст. 14.16 Кодекса РФ об АП.</w:t>
      </w:r>
    </w:p>
    <w:p w:rsidR="00F310DA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</w:t>
      </w:r>
      <w:r>
        <w:rPr>
          <w:sz w:val="26"/>
          <w:szCs w:val="26"/>
        </w:rPr>
        <w:t>тельств, и считает необходимым назначить административное наказание в виде административного штрафа без конфискации алкогольной и спиртосодержащей продукции.</w:t>
      </w:r>
    </w:p>
    <w:p w:rsidR="00F310DA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ст.ст. 29.9, 29.10 Кодекса РФ об АП, мировой судья</w:t>
      </w:r>
    </w:p>
    <w:p w:rsidR="00F310DA" w:rsidP="00F310DA">
      <w:pPr>
        <w:ind w:firstLine="540"/>
        <w:jc w:val="both"/>
        <w:rPr>
          <w:sz w:val="26"/>
          <w:szCs w:val="26"/>
        </w:rPr>
      </w:pPr>
    </w:p>
    <w:p w:rsidR="00F310DA" w:rsidP="00F310DA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F310DA" w:rsidP="00F310DA">
      <w:pPr>
        <w:ind w:firstLine="540"/>
        <w:jc w:val="both"/>
        <w:rPr>
          <w:sz w:val="26"/>
          <w:szCs w:val="26"/>
        </w:rPr>
      </w:pPr>
    </w:p>
    <w:p w:rsidR="00F310DA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Индивидуального пр</w:t>
      </w:r>
      <w:r>
        <w:rPr>
          <w:sz w:val="26"/>
          <w:szCs w:val="26"/>
        </w:rPr>
        <w:t>едпринимателя</w:t>
      </w:r>
      <w:r>
        <w:rPr>
          <w:b/>
          <w:sz w:val="26"/>
          <w:szCs w:val="26"/>
        </w:rPr>
        <w:t xml:space="preserve"> </w:t>
      </w:r>
      <w:r w:rsidRPr="000A19F7" w:rsidR="000A19F7">
        <w:rPr>
          <w:sz w:val="26"/>
          <w:szCs w:val="26"/>
        </w:rPr>
        <w:t>Валинчус Игоря Викторовича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3 ст. 14.16 Кодекса РФ об АП, и подвергнуть административному наказанию в виде административного штрафа в размере 20 000 (двадцать</w:t>
      </w:r>
      <w:r>
        <w:rPr>
          <w:sz w:val="26"/>
          <w:szCs w:val="26"/>
        </w:rPr>
        <w:t xml:space="preserve"> тысяч) рублей без конфискации алкогольной и спиртосодержащей продукции.</w:t>
      </w:r>
    </w:p>
    <w:p w:rsidR="00F310DA" w:rsidRPr="000A19F7" w:rsidP="00F310DA">
      <w:pPr>
        <w:ind w:firstLine="540"/>
        <w:jc w:val="both"/>
        <w:rPr>
          <w:b/>
          <w:sz w:val="26"/>
          <w:szCs w:val="26"/>
          <w:u w:val="single"/>
        </w:rPr>
      </w:pPr>
      <w:r w:rsidRPr="000D7172">
        <w:rPr>
          <w:color w:val="006600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D7172">
        <w:rPr>
          <w:color w:val="006600"/>
          <w:sz w:val="26"/>
          <w:szCs w:val="26"/>
          <w:lang w:val="en-US"/>
        </w:rPr>
        <w:t>D</w:t>
      </w:r>
      <w:r w:rsidRPr="000D7172">
        <w:rPr>
          <w:color w:val="006600"/>
          <w:sz w:val="26"/>
          <w:szCs w:val="26"/>
        </w:rPr>
        <w:t>08080, КП</w:t>
      </w:r>
      <w:r w:rsidRPr="000D7172">
        <w:rPr>
          <w:color w:val="006600"/>
          <w:sz w:val="26"/>
          <w:szCs w:val="26"/>
        </w:rPr>
        <w:t>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0D7172">
        <w:rPr>
          <w:color w:val="660066"/>
          <w:sz w:val="26"/>
          <w:szCs w:val="26"/>
        </w:rPr>
        <w:t>,</w:t>
      </w:r>
      <w:r w:rsidRPr="000D7172">
        <w:rPr>
          <w:sz w:val="26"/>
          <w:szCs w:val="26"/>
        </w:rPr>
        <w:t xml:space="preserve"> </w:t>
      </w:r>
      <w:r w:rsidRPr="000D7172">
        <w:rPr>
          <w:color w:val="FF0000"/>
          <w:sz w:val="26"/>
          <w:szCs w:val="26"/>
        </w:rPr>
        <w:t>КБК 7201160114301</w:t>
      </w:r>
      <w:r w:rsidRPr="000D7172">
        <w:rPr>
          <w:color w:val="FF0000"/>
          <w:sz w:val="26"/>
          <w:szCs w:val="26"/>
        </w:rPr>
        <w:t>0016140</w:t>
      </w:r>
      <w:r w:rsidRPr="000A19F7">
        <w:rPr>
          <w:b/>
          <w:sz w:val="26"/>
          <w:szCs w:val="26"/>
        </w:rPr>
        <w:t xml:space="preserve">, </w:t>
      </w:r>
      <w:r w:rsidRPr="000A19F7">
        <w:rPr>
          <w:b/>
          <w:sz w:val="26"/>
          <w:szCs w:val="26"/>
          <w:u w:val="single"/>
        </w:rPr>
        <w:t xml:space="preserve">идентификатор </w:t>
      </w:r>
      <w:r w:rsidRPr="000D7172" w:rsidR="000D7172">
        <w:rPr>
          <w:b/>
          <w:sz w:val="26"/>
          <w:szCs w:val="26"/>
          <w:u w:val="single"/>
        </w:rPr>
        <w:t>0412365400465016032414123</w:t>
      </w:r>
      <w:r w:rsidRPr="000A19F7">
        <w:rPr>
          <w:b/>
          <w:sz w:val="26"/>
          <w:szCs w:val="26"/>
          <w:u w:val="single"/>
        </w:rPr>
        <w:t>.</w:t>
      </w:r>
    </w:p>
    <w:p w:rsidR="00F310DA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rPr>
          <w:sz w:val="26"/>
          <w:szCs w:val="26"/>
        </w:rPr>
        <w:t xml:space="preserve">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ст. 31.5</w:t>
        </w:r>
      </w:hyperlink>
      <w:r>
        <w:rPr>
          <w:sz w:val="26"/>
          <w:szCs w:val="26"/>
        </w:rPr>
        <w:t xml:space="preserve"> Кодекса РФ об АП.</w:t>
      </w:r>
    </w:p>
    <w:p w:rsidR="00F310DA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Вещественные доказательства:</w:t>
      </w:r>
    </w:p>
    <w:p w:rsidR="00F310DA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алкогольную продукцию, изъятую согласно протоколу изъятия от </w:t>
      </w:r>
      <w:r w:rsidR="000A19F7">
        <w:rPr>
          <w:sz w:val="26"/>
          <w:szCs w:val="26"/>
        </w:rPr>
        <w:t>20 августа</w:t>
      </w:r>
      <w:r>
        <w:rPr>
          <w:sz w:val="26"/>
          <w:szCs w:val="26"/>
        </w:rPr>
        <w:t xml:space="preserve"> 2024 года, вернуть</w:t>
      </w:r>
      <w:r>
        <w:rPr>
          <w:b/>
          <w:sz w:val="26"/>
          <w:szCs w:val="26"/>
        </w:rPr>
        <w:t xml:space="preserve"> </w:t>
      </w:r>
      <w:r w:rsidRPr="000A19F7" w:rsidR="000A19F7">
        <w:rPr>
          <w:sz w:val="26"/>
          <w:szCs w:val="26"/>
        </w:rPr>
        <w:t>Валинчус И.В.</w:t>
      </w:r>
      <w:r w:rsidRPr="000A19F7">
        <w:rPr>
          <w:sz w:val="26"/>
          <w:szCs w:val="26"/>
        </w:rPr>
        <w:t>,</w:t>
      </w:r>
      <w:r w:rsidR="000A19F7">
        <w:rPr>
          <w:sz w:val="26"/>
          <w:szCs w:val="26"/>
        </w:rPr>
        <w:t xml:space="preserve"> как законному владельцу.</w:t>
      </w:r>
    </w:p>
    <w:p w:rsidR="00F310DA" w:rsidP="00F310DA">
      <w:pPr>
        <w:ind w:firstLine="529"/>
        <w:jc w:val="both"/>
        <w:rPr>
          <w:color w:val="000099"/>
          <w:sz w:val="26"/>
          <w:szCs w:val="26"/>
        </w:rPr>
      </w:pPr>
      <w:r>
        <w:rPr>
          <w:color w:val="000099"/>
          <w:sz w:val="26"/>
          <w:szCs w:val="26"/>
        </w:rPr>
        <w:t>Постановление может быть обжаловано в Нижневартовский</w:t>
      </w:r>
      <w:r>
        <w:rPr>
          <w:color w:val="000099"/>
          <w:sz w:val="26"/>
          <w:szCs w:val="26"/>
        </w:rPr>
        <w:t xml:space="preserve"> городской суд в течение десяти дней со дня вручения или получения копии постановления через мирового судью судебного участка № 6.</w:t>
      </w:r>
    </w:p>
    <w:p w:rsidR="00F310DA" w:rsidP="00F310DA">
      <w:pPr>
        <w:ind w:firstLine="540"/>
        <w:jc w:val="both"/>
        <w:rPr>
          <w:sz w:val="26"/>
          <w:szCs w:val="26"/>
        </w:rPr>
      </w:pPr>
    </w:p>
    <w:p w:rsidR="00F310DA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F310DA" w:rsidP="00F310D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Е.В. Аксенова</w:t>
      </w:r>
    </w:p>
    <w:p w:rsidR="00F310DA" w:rsidP="00F310DA">
      <w:pPr>
        <w:ind w:firstLine="540"/>
        <w:jc w:val="both"/>
        <w:rPr>
          <w:sz w:val="28"/>
          <w:szCs w:val="28"/>
        </w:rPr>
      </w:pPr>
    </w:p>
    <w:p w:rsidR="00F310DA" w:rsidP="00F310DA">
      <w:r>
        <w:rPr>
          <w:sz w:val="20"/>
          <w:szCs w:val="20"/>
        </w:rPr>
        <w:t>*</w:t>
      </w:r>
    </w:p>
    <w:p w:rsidR="004E54C2"/>
    <w:sectPr w:rsidSect="00F310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01"/>
    <w:rsid w:val="000A19F7"/>
    <w:rsid w:val="000D7172"/>
    <w:rsid w:val="001A50D3"/>
    <w:rsid w:val="004E54C2"/>
    <w:rsid w:val="00680508"/>
    <w:rsid w:val="007C1391"/>
    <w:rsid w:val="00B23360"/>
    <w:rsid w:val="00D26801"/>
    <w:rsid w:val="00F31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2E0AD2-DA18-42A5-90CA-B649691D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310DA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F310DA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310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3\3%20&#1091;&#1095;&#1072;&#1089;&#1090;&#1086;&#1082;\15.03.2023\&#1048;&#1055;%20&#1064;&#1072;&#1088;&#1080;&#1092;&#1086;&#1074;%2014.16%20&#1095;.%203%20%20(&#1087;&#1086;&#1089;&#1083;&#1077;%2020%20&#1095;&#1072;&#1089;&#1086;&#1074;).doc" TargetMode="External" /><Relationship Id="rId5" Type="http://schemas.openxmlformats.org/officeDocument/2006/relationships/hyperlink" Target="garantf1://71905502.4/" TargetMode="External" /><Relationship Id="rId6" Type="http://schemas.openxmlformats.org/officeDocument/2006/relationships/hyperlink" Target="garantf1://57646446.0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